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AAF48" w14:textId="6C746552" w:rsidR="0059674D" w:rsidRPr="00015F75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состоянию на 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25 марта 2022 год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14:paraId="63140E6A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421E16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2D063" w14:textId="22AA7B9A" w:rsidR="00DF2BC5" w:rsidRPr="00DF2BC5" w:rsidRDefault="00DF2BC5" w:rsidP="00DF2BC5">
      <w:pPr>
        <w:pStyle w:val="Standard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2BC5">
        <w:rPr>
          <w:rFonts w:ascii="Times New Roman" w:hAnsi="Times New Roman" w:cs="Times New Roman"/>
          <w:b/>
          <w:sz w:val="26"/>
          <w:szCs w:val="26"/>
        </w:rPr>
        <w:t xml:space="preserve">«Проверка правомерности и эффективности использования </w:t>
      </w:r>
    </w:p>
    <w:p w14:paraId="25439C9A" w14:textId="504266E9" w:rsidR="00DF2BC5" w:rsidRPr="00DF2BC5" w:rsidRDefault="00DF2BC5" w:rsidP="00DF2BC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2BC5">
        <w:rPr>
          <w:rFonts w:ascii="Times New Roman" w:hAnsi="Times New Roman" w:cs="Times New Roman"/>
          <w:b/>
          <w:sz w:val="26"/>
          <w:szCs w:val="26"/>
        </w:rPr>
        <w:t>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бюджетному учреждению «Клинское городское хозяйство» (с элементами аудита в сфере закупок).</w:t>
      </w:r>
    </w:p>
    <w:p w14:paraId="4FEE36D3" w14:textId="689FC381" w:rsidR="00DF2BC5" w:rsidRPr="00C33601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hAnsi="Times New Roman" w:cs="Times New Roman"/>
          <w:sz w:val="26"/>
          <w:szCs w:val="26"/>
        </w:rPr>
        <w:t xml:space="preserve">         По результатам контрольного мероприятия в адрес директора Учреждением </w:t>
      </w:r>
      <w:bookmarkStart w:id="1" w:name="_Hlk81210354"/>
      <w:r w:rsidRPr="00C33601">
        <w:rPr>
          <w:rFonts w:ascii="Times New Roman" w:hAnsi="Times New Roman" w:cs="Times New Roman"/>
          <w:sz w:val="26"/>
          <w:szCs w:val="26"/>
        </w:rPr>
        <w:t xml:space="preserve">направлено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Предписание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18.03.2020 № 01-11/019</w:t>
      </w:r>
      <w:bookmarkEnd w:id="1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которое было исполнено в установленный срок. </w:t>
      </w:r>
    </w:p>
    <w:p w14:paraId="20DB9382" w14:textId="234F70D2" w:rsidR="00C74EF1" w:rsidRPr="00C33601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Денежные средства в сумме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194 718,31 руб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перечислены в бюджет в полном объеме (</w:t>
      </w:r>
      <w:proofErr w:type="spellStart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№ 339 от 24.03.2022).    </w:t>
      </w:r>
    </w:p>
    <w:sectPr w:rsidR="00C74EF1" w:rsidRPr="00C3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435"/>
    <w:multiLevelType w:val="hybridMultilevel"/>
    <w:tmpl w:val="A654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B1C"/>
    <w:multiLevelType w:val="hybridMultilevel"/>
    <w:tmpl w:val="8FAAEDE8"/>
    <w:lvl w:ilvl="0" w:tplc="F80224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59674D"/>
    <w:rsid w:val="00B65573"/>
    <w:rsid w:val="00B940CF"/>
    <w:rsid w:val="00C33601"/>
    <w:rsid w:val="00C74EF1"/>
    <w:rsid w:val="00DF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44A1"/>
  <w15:chartTrackingRefBased/>
  <w15:docId w15:val="{968F484D-6396-4B06-B447-26387512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BC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2022-03-25T09:30:00Z</dcterms:created>
  <dcterms:modified xsi:type="dcterms:W3CDTF">2022-03-25T09:30:00Z</dcterms:modified>
</cp:coreProperties>
</file>