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CA6" w:rsidRDefault="005E6CA6" w:rsidP="005E6CA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DB6E50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 2</w:t>
      </w:r>
    </w:p>
    <w:p w:rsidR="005E6CA6" w:rsidRDefault="005E6CA6" w:rsidP="005E6CA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504424" w:rsidRPr="00DB6E50" w:rsidRDefault="00504424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083B4A" w:rsidRPr="00DB6E50" w:rsidRDefault="0016668E" w:rsidP="0050442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504424">
        <w:rPr>
          <w:rFonts w:ascii="Times New Roman" w:hAnsi="Times New Roman" w:cs="Times New Roman"/>
          <w:sz w:val="26"/>
          <w:szCs w:val="26"/>
        </w:rPr>
        <w:t xml:space="preserve">                </w:t>
      </w:r>
      <w:bookmarkStart w:id="0" w:name="P655"/>
      <w:bookmarkEnd w:id="0"/>
    </w:p>
    <w:p w:rsidR="00083B4A" w:rsidRPr="00DB6E50" w:rsidRDefault="00083B4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1352"/>
      <w:bookmarkEnd w:id="1"/>
      <w:r w:rsidRPr="00DB6E50">
        <w:rPr>
          <w:rFonts w:ascii="Times New Roman" w:hAnsi="Times New Roman" w:cs="Times New Roman"/>
          <w:sz w:val="26"/>
          <w:szCs w:val="26"/>
        </w:rPr>
        <w:t>РЕЙТИНГ</w:t>
      </w:r>
    </w:p>
    <w:p w:rsidR="00083B4A" w:rsidRPr="00DB6E50" w:rsidRDefault="00083B4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B6E50">
        <w:rPr>
          <w:rFonts w:ascii="Times New Roman" w:hAnsi="Times New Roman" w:cs="Times New Roman"/>
          <w:sz w:val="26"/>
          <w:szCs w:val="26"/>
        </w:rPr>
        <w:t>Г</w:t>
      </w:r>
      <w:r w:rsidR="00504424">
        <w:rPr>
          <w:rFonts w:ascii="Times New Roman" w:hAnsi="Times New Roman" w:cs="Times New Roman"/>
          <w:sz w:val="26"/>
          <w:szCs w:val="26"/>
        </w:rPr>
        <w:t>А</w:t>
      </w:r>
      <w:r w:rsidRPr="00DB6E50">
        <w:rPr>
          <w:rFonts w:ascii="Times New Roman" w:hAnsi="Times New Roman" w:cs="Times New Roman"/>
          <w:sz w:val="26"/>
          <w:szCs w:val="26"/>
        </w:rPr>
        <w:t xml:space="preserve">БС, </w:t>
      </w:r>
      <w:r w:rsidR="005E6CA6">
        <w:rPr>
          <w:rFonts w:ascii="Times New Roman" w:hAnsi="Times New Roman" w:cs="Times New Roman"/>
          <w:sz w:val="26"/>
          <w:szCs w:val="26"/>
        </w:rPr>
        <w:t xml:space="preserve">не имеющих подведомственные учреждения, </w:t>
      </w:r>
      <w:r w:rsidRPr="00DB6E50">
        <w:rPr>
          <w:rFonts w:ascii="Times New Roman" w:hAnsi="Times New Roman" w:cs="Times New Roman"/>
          <w:sz w:val="26"/>
          <w:szCs w:val="26"/>
        </w:rPr>
        <w:t>ранжированный по убыванию рейтинговой оценки качества</w:t>
      </w:r>
      <w:r w:rsidR="005E6CA6">
        <w:rPr>
          <w:rFonts w:ascii="Times New Roman" w:hAnsi="Times New Roman" w:cs="Times New Roman"/>
          <w:sz w:val="26"/>
          <w:szCs w:val="26"/>
        </w:rPr>
        <w:t xml:space="preserve"> </w:t>
      </w:r>
      <w:r w:rsidRPr="00DB6E50">
        <w:rPr>
          <w:rFonts w:ascii="Times New Roman" w:hAnsi="Times New Roman" w:cs="Times New Roman"/>
          <w:sz w:val="26"/>
          <w:szCs w:val="26"/>
        </w:rPr>
        <w:t>финансового менеджмента</w:t>
      </w:r>
      <w:r w:rsidR="009347A9">
        <w:rPr>
          <w:rFonts w:ascii="Times New Roman" w:hAnsi="Times New Roman" w:cs="Times New Roman"/>
          <w:sz w:val="26"/>
          <w:szCs w:val="26"/>
        </w:rPr>
        <w:t xml:space="preserve"> за 1 квартал 202</w:t>
      </w:r>
      <w:r w:rsidR="00140926">
        <w:rPr>
          <w:rFonts w:ascii="Times New Roman" w:hAnsi="Times New Roman" w:cs="Times New Roman"/>
          <w:sz w:val="26"/>
          <w:szCs w:val="26"/>
        </w:rPr>
        <w:t>2</w:t>
      </w:r>
      <w:r w:rsidR="009347A9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083B4A" w:rsidRPr="00DB6E50" w:rsidRDefault="00083B4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10207" w:type="dxa"/>
        <w:tblInd w:w="-431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6591"/>
        <w:gridCol w:w="2906"/>
      </w:tblGrid>
      <w:tr w:rsidR="00E30C5E" w:rsidRPr="00914454" w:rsidTr="00BF11D8">
        <w:trPr>
          <w:trHeight w:val="11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Уровень качества финансового менеджмента </w:t>
            </w: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</w:p>
          <w:p w:rsidR="00E30C5E" w:rsidRPr="00914454" w:rsidRDefault="00E30C5E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E30C5E" w:rsidRPr="00914454" w:rsidTr="00BF11D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377206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</w:tr>
      <w:tr w:rsidR="009347A9" w:rsidRPr="00914454" w:rsidTr="00825B4F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47A9" w:rsidRDefault="00682B04" w:rsidP="005E6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, при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 ≥ 90% – характеризуется </w:t>
            </w:r>
            <w:r w:rsidRPr="00CC69DD">
              <w:rPr>
                <w:rFonts w:ascii="Times New Roman" w:hAnsi="Times New Roman" w:cs="Times New Roman"/>
                <w:b/>
                <w:sz w:val="26"/>
                <w:szCs w:val="26"/>
              </w:rPr>
              <w:t>высоким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C69DD">
              <w:rPr>
                <w:rFonts w:ascii="Times New Roman" w:hAnsi="Times New Roman" w:cs="Times New Roman"/>
                <w:sz w:val="26"/>
                <w:szCs w:val="26"/>
              </w:rPr>
              <w:t>качеством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финансового менеджмента</w:t>
            </w:r>
          </w:p>
        </w:tc>
      </w:tr>
      <w:tr w:rsidR="00140926" w:rsidRPr="00914454" w:rsidTr="00BF11D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926" w:rsidRDefault="00140926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926" w:rsidRDefault="00140926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 казенное учреждение «Контрольно-счетная палата городского округа Клин»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926" w:rsidRDefault="00AA05A1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91,43</w:t>
            </w:r>
          </w:p>
        </w:tc>
      </w:tr>
      <w:tr w:rsidR="00682B04" w:rsidRPr="00914454" w:rsidTr="0030642F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B04" w:rsidRDefault="00682B04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при 70%</w:t>
            </w:r>
            <w:proofErr w:type="gramStart"/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≤</m:t>
              </m:r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&lt;</w:t>
            </w:r>
            <w:proofErr w:type="gramEnd"/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90% - характеризуется </w:t>
            </w:r>
            <w:r w:rsidRPr="00CC69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надлежащим </w:t>
            </w:r>
            <w:r w:rsidRPr="00CC69DD">
              <w:rPr>
                <w:rFonts w:ascii="Times New Roman" w:hAnsi="Times New Roman" w:cs="Times New Roman"/>
                <w:sz w:val="26"/>
                <w:szCs w:val="26"/>
              </w:rPr>
              <w:t xml:space="preserve">качеством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финансового менеджмента</w:t>
            </w:r>
          </w:p>
        </w:tc>
      </w:tr>
      <w:tr w:rsidR="009347A9" w:rsidRPr="00914454" w:rsidTr="00BF11D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7A9" w:rsidRPr="00914454" w:rsidRDefault="00BB58CC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347A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7A9" w:rsidRPr="00914454" w:rsidRDefault="00140926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Финансово-экономическое управление Администрации городского округа Клин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7A9" w:rsidRDefault="00AA05A1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88,57</w:t>
            </w:r>
          </w:p>
          <w:p w:rsidR="00BF11D8" w:rsidRPr="00914454" w:rsidRDefault="00BF11D8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69DD" w:rsidRPr="00914454" w:rsidTr="009B7108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9DD" w:rsidRDefault="00CC69DD" w:rsidP="00BF1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, при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 0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≤</m:t>
              </m:r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 xml:space="preserve">&lt;70% </m:t>
              </m:r>
            </m:oMath>
            <w:r w:rsidRPr="00914454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-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характеризуется </w:t>
            </w:r>
            <w:r w:rsidRPr="003F6986">
              <w:rPr>
                <w:rFonts w:ascii="Times New Roman" w:hAnsi="Times New Roman" w:cs="Times New Roman"/>
                <w:b/>
                <w:sz w:val="26"/>
                <w:szCs w:val="26"/>
              </w:rPr>
              <w:t>ненадлежащим</w:t>
            </w:r>
            <w:r w:rsidRPr="003F6986">
              <w:rPr>
                <w:rFonts w:ascii="Times New Roman" w:hAnsi="Times New Roman" w:cs="Times New Roman"/>
                <w:sz w:val="26"/>
                <w:szCs w:val="26"/>
              </w:rPr>
              <w:t xml:space="preserve"> качеством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финансового менеджмента</w:t>
            </w:r>
          </w:p>
        </w:tc>
      </w:tr>
      <w:tr w:rsidR="00BF11D8" w:rsidRPr="00914454" w:rsidTr="00BF11D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11D8" w:rsidRPr="00914454" w:rsidRDefault="00BF11D8" w:rsidP="00CC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D8" w:rsidRPr="00914454" w:rsidRDefault="00BF11D8" w:rsidP="00CC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D8" w:rsidRPr="00914454" w:rsidRDefault="00BF11D8" w:rsidP="00CC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</w:tbl>
    <w:p w:rsidR="00E30C5E" w:rsidRDefault="00E30C5E" w:rsidP="00E30C5E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031EB" w:rsidRPr="00DB6E50" w:rsidRDefault="00C031EB">
      <w:pPr>
        <w:rPr>
          <w:rFonts w:ascii="Times New Roman" w:hAnsi="Times New Roman" w:cs="Times New Roman"/>
          <w:sz w:val="26"/>
          <w:szCs w:val="26"/>
        </w:rPr>
      </w:pPr>
      <w:bookmarkStart w:id="2" w:name="_GoBack"/>
      <w:bookmarkEnd w:id="2"/>
    </w:p>
    <w:sectPr w:rsidR="00C031EB" w:rsidRPr="00DB6E50" w:rsidSect="006C1E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8"/>
      <w:pgMar w:top="851" w:right="850" w:bottom="1134" w:left="1701" w:header="0" w:footer="0" w:gutter="0"/>
      <w:pgNumType w:start="7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C29" w:rsidRDefault="00CB5C29" w:rsidP="00CB5C29">
      <w:pPr>
        <w:spacing w:after="0" w:line="240" w:lineRule="auto"/>
      </w:pPr>
      <w:r>
        <w:separator/>
      </w:r>
    </w:p>
  </w:endnote>
  <w:endnote w:type="continuationSeparator" w:id="0">
    <w:p w:rsidR="00CB5C29" w:rsidRDefault="00CB5C29" w:rsidP="00CB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59" w:rsidRDefault="007E4A5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59" w:rsidRDefault="007E4A5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59" w:rsidRDefault="007E4A5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C29" w:rsidRDefault="00CB5C29" w:rsidP="00CB5C29">
      <w:pPr>
        <w:spacing w:after="0" w:line="240" w:lineRule="auto"/>
      </w:pPr>
      <w:r>
        <w:separator/>
      </w:r>
    </w:p>
  </w:footnote>
  <w:footnote w:type="continuationSeparator" w:id="0">
    <w:p w:rsidR="00CB5C29" w:rsidRDefault="00CB5C29" w:rsidP="00CB5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59" w:rsidRDefault="007E4A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4534307"/>
      <w:docPartObj>
        <w:docPartGallery w:val="Page Numbers (Top of Page)"/>
        <w:docPartUnique/>
      </w:docPartObj>
    </w:sdtPr>
    <w:sdtEndPr/>
    <w:sdtContent>
      <w:p w:rsidR="00CB5C29" w:rsidRDefault="00CB5C29">
        <w:pPr>
          <w:pStyle w:val="a5"/>
          <w:jc w:val="center"/>
        </w:pPr>
      </w:p>
      <w:p w:rsidR="00895A26" w:rsidRDefault="00895A26">
        <w:pPr>
          <w:pStyle w:val="a5"/>
          <w:jc w:val="center"/>
        </w:pPr>
      </w:p>
      <w:p w:rsidR="00CB5C29" w:rsidRDefault="00CB5C29">
        <w:pPr>
          <w:pStyle w:val="a5"/>
          <w:jc w:val="center"/>
        </w:pPr>
      </w:p>
      <w:p w:rsidR="00CB5C29" w:rsidRDefault="00AA05A1">
        <w:pPr>
          <w:pStyle w:val="a5"/>
          <w:jc w:val="center"/>
        </w:pPr>
      </w:p>
    </w:sdtContent>
  </w:sdt>
  <w:p w:rsidR="00CB5C29" w:rsidRDefault="00CB5C2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59" w:rsidRDefault="007E4A5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B4A"/>
    <w:rsid w:val="00083B4A"/>
    <w:rsid w:val="00097DB8"/>
    <w:rsid w:val="000C4D56"/>
    <w:rsid w:val="00140926"/>
    <w:rsid w:val="0016668E"/>
    <w:rsid w:val="001E0027"/>
    <w:rsid w:val="00264305"/>
    <w:rsid w:val="0029259A"/>
    <w:rsid w:val="002C0F79"/>
    <w:rsid w:val="002D6C69"/>
    <w:rsid w:val="00315585"/>
    <w:rsid w:val="003268D4"/>
    <w:rsid w:val="0041502D"/>
    <w:rsid w:val="004D2175"/>
    <w:rsid w:val="00504424"/>
    <w:rsid w:val="005E6CA6"/>
    <w:rsid w:val="00682B04"/>
    <w:rsid w:val="00683B02"/>
    <w:rsid w:val="006C1EC1"/>
    <w:rsid w:val="00727316"/>
    <w:rsid w:val="00730B6E"/>
    <w:rsid w:val="00793691"/>
    <w:rsid w:val="007E4A59"/>
    <w:rsid w:val="008437D3"/>
    <w:rsid w:val="00895A26"/>
    <w:rsid w:val="008D7EB3"/>
    <w:rsid w:val="009347A9"/>
    <w:rsid w:val="00A51005"/>
    <w:rsid w:val="00AA05A1"/>
    <w:rsid w:val="00B126E8"/>
    <w:rsid w:val="00BB58CC"/>
    <w:rsid w:val="00BF11D8"/>
    <w:rsid w:val="00C031EB"/>
    <w:rsid w:val="00C57752"/>
    <w:rsid w:val="00C910C0"/>
    <w:rsid w:val="00CB5C29"/>
    <w:rsid w:val="00CC69DD"/>
    <w:rsid w:val="00D2195C"/>
    <w:rsid w:val="00D9766E"/>
    <w:rsid w:val="00DB6E50"/>
    <w:rsid w:val="00E179C2"/>
    <w:rsid w:val="00E27BD3"/>
    <w:rsid w:val="00E30C5E"/>
    <w:rsid w:val="00F46EBA"/>
    <w:rsid w:val="00F77577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819A9-10E3-42C4-8F29-F90CA1A1E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3B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3B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83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3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83B4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4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442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B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5C29"/>
  </w:style>
  <w:style w:type="paragraph" w:styleId="a7">
    <w:name w:val="footer"/>
    <w:basedOn w:val="a"/>
    <w:link w:val="a8"/>
    <w:uiPriority w:val="99"/>
    <w:unhideWhenUsed/>
    <w:rsid w:val="00CB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5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14983-4655-4248-8EB4-10B4E9A2C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SymonyancL</dc:creator>
  <cp:keywords/>
  <dc:description/>
  <cp:lastModifiedBy>SymonyancL</cp:lastModifiedBy>
  <cp:revision>37</cp:revision>
  <cp:lastPrinted>2020-08-14T12:45:00Z</cp:lastPrinted>
  <dcterms:created xsi:type="dcterms:W3CDTF">2019-10-18T13:30:00Z</dcterms:created>
  <dcterms:modified xsi:type="dcterms:W3CDTF">2022-05-24T08:19:00Z</dcterms:modified>
</cp:coreProperties>
</file>